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7053F" w14:textId="5A0AF988" w:rsidR="00C80A97" w:rsidRPr="00C80A97" w:rsidRDefault="00C80A97" w:rsidP="00753DD1">
      <w:pPr>
        <w:spacing w:after="0" w:line="240" w:lineRule="auto"/>
        <w:rPr>
          <w:b/>
          <w:bCs/>
        </w:rPr>
      </w:pPr>
      <w:r w:rsidRPr="00C80A97">
        <w:rPr>
          <w:b/>
          <w:bCs/>
          <w:noProof/>
        </w:rPr>
        <w:drawing>
          <wp:inline distT="0" distB="0" distL="0" distR="0" wp14:anchorId="0F10EA3E" wp14:editId="529DF37E">
            <wp:extent cx="3163619" cy="1083945"/>
            <wp:effectExtent l="0" t="0" r="0" b="1905"/>
            <wp:docPr id="10691025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320" cy="108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DAA03" w14:textId="634E6905" w:rsidR="00D938B0" w:rsidRDefault="00D938B0" w:rsidP="00D938B0">
      <w:pPr>
        <w:spacing w:after="0" w:line="240" w:lineRule="auto"/>
        <w:jc w:val="center"/>
        <w:rPr>
          <w:b/>
          <w:bCs/>
        </w:rPr>
      </w:pPr>
    </w:p>
    <w:p w14:paraId="04EFF24F" w14:textId="77777777" w:rsidR="00D938B0" w:rsidRDefault="00D938B0" w:rsidP="00D938B0">
      <w:pPr>
        <w:spacing w:after="0" w:line="240" w:lineRule="auto"/>
        <w:jc w:val="center"/>
        <w:rPr>
          <w:b/>
          <w:bCs/>
        </w:rPr>
      </w:pPr>
    </w:p>
    <w:p w14:paraId="4DBAE9D6" w14:textId="77777777" w:rsidR="00753DD1" w:rsidRPr="007D3F65" w:rsidRDefault="00753DD1" w:rsidP="00D938B0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042F838A" w14:textId="27D5BCDB" w:rsidR="00D938B0" w:rsidRPr="007D3F65" w:rsidRDefault="00D938B0" w:rsidP="00D938B0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7D3F65">
        <w:rPr>
          <w:rFonts w:cstheme="minorHAnsi"/>
          <w:sz w:val="28"/>
          <w:szCs w:val="28"/>
        </w:rPr>
        <w:t>NSDC Federal Advocacy Committee</w:t>
      </w:r>
    </w:p>
    <w:p w14:paraId="2DD5F982" w14:textId="54B45C07" w:rsidR="00D938B0" w:rsidRPr="007D3F65" w:rsidRDefault="003A5C5B" w:rsidP="00D938B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Summary</w:t>
      </w:r>
    </w:p>
    <w:p w14:paraId="45BCB915" w14:textId="45A3AFBD" w:rsidR="00D938B0" w:rsidRPr="007D3F65" w:rsidRDefault="002660B9" w:rsidP="00CD0958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6.26</w:t>
      </w:r>
      <w:r w:rsidR="00D938B0" w:rsidRPr="007D3F65">
        <w:rPr>
          <w:rFonts w:cstheme="minorHAnsi"/>
          <w:sz w:val="28"/>
          <w:szCs w:val="28"/>
        </w:rPr>
        <w:t>.202</w:t>
      </w:r>
      <w:r w:rsidR="005C2B9C" w:rsidRPr="007D3F65">
        <w:rPr>
          <w:rFonts w:cstheme="minorHAnsi"/>
          <w:sz w:val="28"/>
          <w:szCs w:val="28"/>
        </w:rPr>
        <w:t>5</w:t>
      </w:r>
    </w:p>
    <w:p w14:paraId="6BE0071E" w14:textId="77777777" w:rsidR="005F3C43" w:rsidRPr="007D3F65" w:rsidRDefault="005F3C43" w:rsidP="00D938B0">
      <w:pPr>
        <w:spacing w:after="0" w:line="240" w:lineRule="auto"/>
        <w:rPr>
          <w:rFonts w:cstheme="minorHAnsi"/>
          <w:sz w:val="24"/>
          <w:szCs w:val="24"/>
        </w:rPr>
      </w:pPr>
    </w:p>
    <w:p w14:paraId="3AB8D278" w14:textId="77777777" w:rsidR="002E2BDA" w:rsidRDefault="00D938B0" w:rsidP="007D3F65">
      <w:pPr>
        <w:spacing w:after="0" w:line="240" w:lineRule="auto"/>
        <w:rPr>
          <w:rFonts w:cstheme="minorHAnsi"/>
          <w:sz w:val="28"/>
          <w:szCs w:val="28"/>
        </w:rPr>
      </w:pPr>
      <w:r w:rsidRPr="00A95270">
        <w:rPr>
          <w:rFonts w:cstheme="minorHAnsi"/>
          <w:sz w:val="28"/>
          <w:szCs w:val="28"/>
        </w:rPr>
        <w:t xml:space="preserve">Welcome and Updates: </w:t>
      </w:r>
      <w:r w:rsidR="00661E91">
        <w:rPr>
          <w:rFonts w:cstheme="minorHAnsi"/>
          <w:sz w:val="28"/>
          <w:szCs w:val="28"/>
        </w:rPr>
        <w:t>Chantal Unfug</w:t>
      </w:r>
      <w:r w:rsidRPr="00A95270">
        <w:rPr>
          <w:rFonts w:cstheme="minorHAnsi"/>
          <w:sz w:val="28"/>
          <w:szCs w:val="28"/>
        </w:rPr>
        <w:br/>
      </w:r>
      <w:r w:rsidR="002E2BDA">
        <w:rPr>
          <w:rFonts w:cstheme="minorHAnsi"/>
          <w:sz w:val="28"/>
          <w:szCs w:val="28"/>
        </w:rPr>
        <w:t>Introductions: Attendees:</w:t>
      </w:r>
    </w:p>
    <w:p w14:paraId="1E8357E4" w14:textId="6A32D240" w:rsidR="00D938B0" w:rsidRDefault="00661E91" w:rsidP="007D3F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Jennifer</w:t>
      </w:r>
    </w:p>
    <w:p w14:paraId="08020921" w14:textId="22477999" w:rsidR="00661E91" w:rsidRDefault="00661E91" w:rsidP="007D3F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Anthoney</w:t>
      </w:r>
    </w:p>
    <w:p w14:paraId="38DA9248" w14:textId="257F62AB" w:rsidR="00661E91" w:rsidRDefault="00661E91" w:rsidP="007D3F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Chantal</w:t>
      </w:r>
    </w:p>
    <w:p w14:paraId="41F97AD2" w14:textId="2F66D5F3" w:rsidR="002E2BDA" w:rsidRDefault="00120E3A" w:rsidP="007D3F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Clarke </w:t>
      </w:r>
      <w:r w:rsidR="002E2BDA">
        <w:rPr>
          <w:rFonts w:cstheme="minorHAnsi"/>
          <w:sz w:val="28"/>
          <w:szCs w:val="28"/>
        </w:rPr>
        <w:t>WASWD</w:t>
      </w:r>
    </w:p>
    <w:p w14:paraId="5A15E12E" w14:textId="4936B44C" w:rsidR="00120E3A" w:rsidRDefault="00120E3A" w:rsidP="007D3F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Liz</w:t>
      </w:r>
    </w:p>
    <w:p w14:paraId="36F9C8A4" w14:textId="49468929" w:rsidR="00120E3A" w:rsidRDefault="00120E3A" w:rsidP="007D3F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Dean</w:t>
      </w:r>
    </w:p>
    <w:p w14:paraId="57FAE605" w14:textId="09E3B518" w:rsidR="005C76D7" w:rsidRDefault="005C76D7" w:rsidP="007D3F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Jason J</w:t>
      </w:r>
    </w:p>
    <w:p w14:paraId="31866B41" w14:textId="4F66215B" w:rsidR="00DC63BC" w:rsidRDefault="00DC63BC" w:rsidP="007D3F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Jeffrey B</w:t>
      </w:r>
    </w:p>
    <w:p w14:paraId="464A8D7E" w14:textId="7AD3C429" w:rsidR="005C76D7" w:rsidRDefault="005C76D7" w:rsidP="007D3F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Koe, Tom, Hasan</w:t>
      </w:r>
    </w:p>
    <w:p w14:paraId="1AA60450" w14:textId="77777777" w:rsidR="00661E91" w:rsidRPr="00A95270" w:rsidRDefault="00661E91" w:rsidP="007D3F65">
      <w:pPr>
        <w:spacing w:after="0" w:line="240" w:lineRule="auto"/>
        <w:rPr>
          <w:rFonts w:cstheme="minorHAnsi"/>
          <w:sz w:val="28"/>
          <w:szCs w:val="28"/>
        </w:rPr>
      </w:pPr>
    </w:p>
    <w:p w14:paraId="4E24850B" w14:textId="0637C348" w:rsidR="00721FEA" w:rsidRPr="00A95270" w:rsidRDefault="00D938B0" w:rsidP="00721FEA">
      <w:pPr>
        <w:spacing w:after="0" w:line="240" w:lineRule="auto"/>
        <w:rPr>
          <w:rFonts w:cstheme="minorHAnsi"/>
          <w:sz w:val="28"/>
          <w:szCs w:val="28"/>
        </w:rPr>
      </w:pPr>
      <w:r w:rsidRPr="00A95270">
        <w:rPr>
          <w:rFonts w:cstheme="minorHAnsi"/>
          <w:sz w:val="28"/>
          <w:szCs w:val="28"/>
        </w:rPr>
        <w:t>Federal Advocacy Update: Paragon</w:t>
      </w:r>
      <w:r w:rsidR="00DD4B43" w:rsidRPr="00A95270">
        <w:rPr>
          <w:rFonts w:cstheme="minorHAnsi"/>
          <w:sz w:val="28"/>
          <w:szCs w:val="28"/>
        </w:rPr>
        <w:t xml:space="preserve"> Government Affairs</w:t>
      </w:r>
    </w:p>
    <w:p w14:paraId="7AD20CDF" w14:textId="77777777" w:rsidR="007D3F65" w:rsidRPr="00A95270" w:rsidRDefault="007D3F65" w:rsidP="00721FEA">
      <w:pPr>
        <w:spacing w:after="0" w:line="240" w:lineRule="auto"/>
        <w:rPr>
          <w:rFonts w:cstheme="minorHAnsi"/>
          <w:sz w:val="28"/>
          <w:szCs w:val="28"/>
        </w:rPr>
      </w:pPr>
    </w:p>
    <w:p w14:paraId="2D8AD535" w14:textId="2AC9FC88" w:rsidR="002660B9" w:rsidRPr="00A95270" w:rsidRDefault="007D3F65" w:rsidP="00D4411C">
      <w:pPr>
        <w:spacing w:after="0" w:line="240" w:lineRule="auto"/>
        <w:rPr>
          <w:rFonts w:cstheme="minorHAnsi"/>
          <w:sz w:val="28"/>
          <w:szCs w:val="28"/>
        </w:rPr>
      </w:pPr>
      <w:r w:rsidRPr="00A95270">
        <w:rPr>
          <w:rFonts w:cstheme="minorHAnsi"/>
          <w:sz w:val="28"/>
          <w:szCs w:val="28"/>
        </w:rPr>
        <w:t xml:space="preserve">General Overview </w:t>
      </w:r>
    </w:p>
    <w:p w14:paraId="068BCA24" w14:textId="3CC0DC70" w:rsidR="002660B9" w:rsidRPr="00A95270" w:rsidRDefault="002660B9" w:rsidP="002660B9">
      <w:pPr>
        <w:numPr>
          <w:ilvl w:val="0"/>
          <w:numId w:val="30"/>
        </w:numPr>
        <w:spacing w:after="0" w:line="240" w:lineRule="auto"/>
        <w:rPr>
          <w:rFonts w:cstheme="minorHAnsi"/>
          <w:sz w:val="28"/>
          <w:szCs w:val="28"/>
        </w:rPr>
      </w:pPr>
      <w:r w:rsidRPr="00A95270">
        <w:rPr>
          <w:rFonts w:cstheme="minorHAnsi"/>
          <w:sz w:val="28"/>
          <w:szCs w:val="28"/>
        </w:rPr>
        <w:t>Pre-July 4 Recess Push</w:t>
      </w:r>
      <w:r w:rsidR="00DC63BC">
        <w:rPr>
          <w:rFonts w:cstheme="minorHAnsi"/>
          <w:sz w:val="28"/>
          <w:szCs w:val="28"/>
        </w:rPr>
        <w:t>: This is the sole focus of Congress and the White House.  The procedure</w:t>
      </w:r>
      <w:r w:rsidR="00CD30CB">
        <w:rPr>
          <w:rFonts w:cstheme="minorHAnsi"/>
          <w:sz w:val="28"/>
          <w:szCs w:val="28"/>
        </w:rPr>
        <w:t xml:space="preserve"> </w:t>
      </w:r>
      <w:r w:rsidR="00DC63BC">
        <w:rPr>
          <w:rFonts w:cstheme="minorHAnsi"/>
          <w:sz w:val="28"/>
          <w:szCs w:val="28"/>
        </w:rPr>
        <w:t>allow</w:t>
      </w:r>
      <w:r w:rsidR="00CD30CB">
        <w:rPr>
          <w:rFonts w:cstheme="minorHAnsi"/>
          <w:sz w:val="28"/>
          <w:szCs w:val="28"/>
        </w:rPr>
        <w:t>s</w:t>
      </w:r>
      <w:r w:rsidR="00DC63BC">
        <w:rPr>
          <w:rFonts w:cstheme="minorHAnsi"/>
          <w:sz w:val="28"/>
          <w:szCs w:val="28"/>
        </w:rPr>
        <w:t xml:space="preserve"> senate leaders to avoid a </w:t>
      </w:r>
      <w:r w:rsidR="00CD30CB">
        <w:rPr>
          <w:rFonts w:cstheme="minorHAnsi"/>
          <w:sz w:val="28"/>
          <w:szCs w:val="28"/>
        </w:rPr>
        <w:t xml:space="preserve">filibuster, and have a simple majority.  Center piece – tax and jobs act; programmatic spending off sets in the entitlement programs.  </w:t>
      </w:r>
      <w:r w:rsidR="004A3D24">
        <w:rPr>
          <w:rFonts w:cstheme="minorHAnsi"/>
          <w:sz w:val="28"/>
          <w:szCs w:val="28"/>
        </w:rPr>
        <w:t xml:space="preserve">The cuts to SNAP and Medicaid amount to billions over 10 years. Millions of people will lose coverage, </w:t>
      </w:r>
      <w:r w:rsidR="00B14EE2">
        <w:rPr>
          <w:rFonts w:cstheme="minorHAnsi"/>
          <w:sz w:val="28"/>
          <w:szCs w:val="28"/>
        </w:rPr>
        <w:t xml:space="preserve">which will probable force states to cover. State/County budgets cost sharing will increase drastically.  </w:t>
      </w:r>
      <w:r w:rsidR="001615D4">
        <w:rPr>
          <w:rFonts w:cstheme="minorHAnsi"/>
          <w:sz w:val="28"/>
          <w:szCs w:val="28"/>
        </w:rPr>
        <w:t>Parliamentarian has determined on some sections and provi</w:t>
      </w:r>
      <w:r w:rsidR="00545DE0">
        <w:rPr>
          <w:rFonts w:cstheme="minorHAnsi"/>
          <w:sz w:val="28"/>
          <w:szCs w:val="28"/>
        </w:rPr>
        <w:t>s</w:t>
      </w:r>
      <w:r w:rsidR="001615D4">
        <w:rPr>
          <w:rFonts w:cstheme="minorHAnsi"/>
          <w:sz w:val="28"/>
          <w:szCs w:val="28"/>
        </w:rPr>
        <w:t>ions do not meet the threshold</w:t>
      </w:r>
      <w:r w:rsidR="00545DE0">
        <w:rPr>
          <w:rFonts w:cstheme="minorHAnsi"/>
          <w:sz w:val="28"/>
          <w:szCs w:val="28"/>
        </w:rPr>
        <w:t>. Free flowing target.  President wanted a bill by July 4</w:t>
      </w:r>
      <w:r w:rsidR="00545DE0" w:rsidRPr="00545DE0">
        <w:rPr>
          <w:rFonts w:cstheme="minorHAnsi"/>
          <w:sz w:val="28"/>
          <w:szCs w:val="28"/>
          <w:vertAlign w:val="superscript"/>
        </w:rPr>
        <w:t>th</w:t>
      </w:r>
      <w:r w:rsidR="00545DE0">
        <w:rPr>
          <w:rFonts w:cstheme="minorHAnsi"/>
          <w:sz w:val="28"/>
          <w:szCs w:val="28"/>
        </w:rPr>
        <w:t xml:space="preserve">. Only 3 republicans can be lost. </w:t>
      </w:r>
      <w:r w:rsidR="008D19DB">
        <w:rPr>
          <w:rFonts w:cstheme="minorHAnsi"/>
          <w:sz w:val="28"/>
          <w:szCs w:val="28"/>
        </w:rPr>
        <w:t>This is Trump’s signature bill. Debate may commence this weekend with a final vote next week in the house.</w:t>
      </w:r>
      <w:r w:rsidR="00F275FD">
        <w:rPr>
          <w:rFonts w:cstheme="minorHAnsi"/>
          <w:sz w:val="28"/>
          <w:szCs w:val="28"/>
        </w:rPr>
        <w:t xml:space="preserve"> July 4</w:t>
      </w:r>
      <w:r w:rsidR="00F275FD" w:rsidRPr="00F275FD">
        <w:rPr>
          <w:rFonts w:cstheme="minorHAnsi"/>
          <w:sz w:val="28"/>
          <w:szCs w:val="28"/>
          <w:vertAlign w:val="superscript"/>
        </w:rPr>
        <w:t>th</w:t>
      </w:r>
      <w:r w:rsidR="00F275FD">
        <w:rPr>
          <w:rFonts w:cstheme="minorHAnsi"/>
          <w:sz w:val="28"/>
          <w:szCs w:val="28"/>
        </w:rPr>
        <w:t xml:space="preserve"> is not a requirement, it is for the optics.</w:t>
      </w:r>
    </w:p>
    <w:p w14:paraId="3BD68B43" w14:textId="4DC28D57" w:rsidR="002660B9" w:rsidRPr="00A95270" w:rsidRDefault="002660B9" w:rsidP="002660B9">
      <w:pPr>
        <w:numPr>
          <w:ilvl w:val="1"/>
          <w:numId w:val="30"/>
        </w:numPr>
        <w:spacing w:after="0" w:line="240" w:lineRule="auto"/>
        <w:rPr>
          <w:rFonts w:cstheme="minorHAnsi"/>
          <w:sz w:val="28"/>
          <w:szCs w:val="28"/>
        </w:rPr>
      </w:pPr>
      <w:r w:rsidRPr="00A95270">
        <w:rPr>
          <w:rFonts w:cstheme="minorHAnsi"/>
          <w:sz w:val="28"/>
          <w:szCs w:val="28"/>
        </w:rPr>
        <w:lastRenderedPageBreak/>
        <w:t>Budget Reconciliation Update</w:t>
      </w:r>
    </w:p>
    <w:p w14:paraId="30A96E6B" w14:textId="1CD775F3" w:rsidR="002660B9" w:rsidRPr="00A95270" w:rsidRDefault="002660B9" w:rsidP="002660B9">
      <w:pPr>
        <w:numPr>
          <w:ilvl w:val="1"/>
          <w:numId w:val="30"/>
        </w:numPr>
        <w:spacing w:after="0" w:line="240" w:lineRule="auto"/>
        <w:rPr>
          <w:rFonts w:cstheme="minorHAnsi"/>
          <w:sz w:val="28"/>
          <w:szCs w:val="28"/>
        </w:rPr>
      </w:pPr>
      <w:r w:rsidRPr="00A95270">
        <w:rPr>
          <w:rFonts w:cstheme="minorHAnsi"/>
          <w:sz w:val="28"/>
          <w:szCs w:val="28"/>
        </w:rPr>
        <w:t>FY 2026 Appropriations Update</w:t>
      </w:r>
      <w:r w:rsidR="00F275FD">
        <w:rPr>
          <w:rFonts w:cstheme="minorHAnsi"/>
          <w:sz w:val="28"/>
          <w:szCs w:val="28"/>
        </w:rPr>
        <w:t xml:space="preserve">:  </w:t>
      </w:r>
      <w:r w:rsidR="00D13E0B">
        <w:rPr>
          <w:rFonts w:cstheme="minorHAnsi"/>
          <w:sz w:val="28"/>
          <w:szCs w:val="28"/>
        </w:rPr>
        <w:t xml:space="preserve">“Regular”Budget for discretionary budgeting.  Mark ups have started, 12 Agencies’s budgets have begun.  </w:t>
      </w:r>
      <w:r w:rsidR="00B553AB">
        <w:rPr>
          <w:rFonts w:cstheme="minorHAnsi"/>
          <w:sz w:val="28"/>
          <w:szCs w:val="28"/>
        </w:rPr>
        <w:t>Paragon is monitoring Programs for Districts</w:t>
      </w:r>
    </w:p>
    <w:p w14:paraId="6EFDD9FB" w14:textId="10D4B276" w:rsidR="002660B9" w:rsidRDefault="002660B9" w:rsidP="002660B9">
      <w:pPr>
        <w:numPr>
          <w:ilvl w:val="0"/>
          <w:numId w:val="30"/>
        </w:numPr>
        <w:spacing w:after="0" w:line="240" w:lineRule="auto"/>
        <w:rPr>
          <w:rFonts w:cstheme="minorHAnsi"/>
          <w:sz w:val="28"/>
          <w:szCs w:val="28"/>
        </w:rPr>
      </w:pPr>
      <w:r w:rsidRPr="00A95270">
        <w:rPr>
          <w:rFonts w:cstheme="minorHAnsi"/>
          <w:sz w:val="28"/>
          <w:szCs w:val="28"/>
        </w:rPr>
        <w:t>Status report on the </w:t>
      </w:r>
      <w:r w:rsidRPr="00A95270">
        <w:rPr>
          <w:rFonts w:cstheme="minorHAnsi"/>
          <w:i/>
          <w:iCs/>
          <w:sz w:val="28"/>
          <w:szCs w:val="28"/>
        </w:rPr>
        <w:t>Special District Fairness and Accessibility Act</w:t>
      </w:r>
      <w:r w:rsidRPr="00A95270">
        <w:rPr>
          <w:rFonts w:cstheme="minorHAnsi"/>
          <w:sz w:val="28"/>
          <w:szCs w:val="28"/>
        </w:rPr>
        <w:t> (H.R. 2766 &amp; S. 2014)</w:t>
      </w:r>
      <w:r w:rsidR="00B553AB">
        <w:rPr>
          <w:rFonts w:cstheme="minorHAnsi"/>
          <w:sz w:val="28"/>
          <w:szCs w:val="28"/>
        </w:rPr>
        <w:t>:</w:t>
      </w:r>
    </w:p>
    <w:p w14:paraId="074F78A8" w14:textId="31B35EC8" w:rsidR="00B553AB" w:rsidRDefault="00E236D0" w:rsidP="00B553AB">
      <w:pPr>
        <w:numPr>
          <w:ilvl w:val="1"/>
          <w:numId w:val="30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ON TRACK. Continued communications</w:t>
      </w:r>
      <w:r w:rsidR="00790C07">
        <w:rPr>
          <w:rFonts w:cstheme="minorHAnsi"/>
          <w:sz w:val="28"/>
          <w:szCs w:val="28"/>
        </w:rPr>
        <w:t>, outreach</w:t>
      </w:r>
    </w:p>
    <w:p w14:paraId="65CAB7B3" w14:textId="40BBD024" w:rsidR="00790C07" w:rsidRDefault="00790C07" w:rsidP="00B553AB">
      <w:pPr>
        <w:numPr>
          <w:ilvl w:val="1"/>
          <w:numId w:val="30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Want more members on the bill</w:t>
      </w:r>
      <w:r w:rsidR="00F224CA">
        <w:rPr>
          <w:rFonts w:cstheme="minorHAnsi"/>
          <w:sz w:val="28"/>
          <w:szCs w:val="28"/>
        </w:rPr>
        <w:t xml:space="preserve">, both R and D. </w:t>
      </w:r>
    </w:p>
    <w:p w14:paraId="57D48527" w14:textId="70A94E52" w:rsidR="00864E59" w:rsidRDefault="00864E59" w:rsidP="00B553AB">
      <w:pPr>
        <w:numPr>
          <w:ilvl w:val="1"/>
          <w:numId w:val="30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Next big push will be an August one</w:t>
      </w:r>
    </w:p>
    <w:p w14:paraId="59F062B1" w14:textId="01202070" w:rsidR="00864E59" w:rsidRDefault="00864E59" w:rsidP="00B553AB">
      <w:pPr>
        <w:numPr>
          <w:ilvl w:val="1"/>
          <w:numId w:val="30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House is on track to fast track it TBD</w:t>
      </w:r>
    </w:p>
    <w:p w14:paraId="53DB6755" w14:textId="2F29A01C" w:rsidR="00385B49" w:rsidRPr="00A95270" w:rsidRDefault="00385B49" w:rsidP="00B553AB">
      <w:pPr>
        <w:numPr>
          <w:ilvl w:val="1"/>
          <w:numId w:val="30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Chantal will keep calling Kentucky Districts</w:t>
      </w:r>
    </w:p>
    <w:p w14:paraId="1BA06D98" w14:textId="77777777" w:rsidR="002660B9" w:rsidRDefault="002660B9" w:rsidP="002660B9">
      <w:pPr>
        <w:numPr>
          <w:ilvl w:val="0"/>
          <w:numId w:val="30"/>
        </w:numPr>
        <w:spacing w:after="0" w:line="240" w:lineRule="auto"/>
        <w:rPr>
          <w:rFonts w:cstheme="minorHAnsi"/>
          <w:sz w:val="28"/>
          <w:szCs w:val="28"/>
        </w:rPr>
      </w:pPr>
      <w:r w:rsidRPr="00A95270">
        <w:rPr>
          <w:rFonts w:cstheme="minorHAnsi"/>
          <w:sz w:val="28"/>
          <w:szCs w:val="28"/>
        </w:rPr>
        <w:t>House action on WIPPES Act (H.R. 2964)</w:t>
      </w:r>
    </w:p>
    <w:p w14:paraId="178546EA" w14:textId="0C390775" w:rsidR="00385B49" w:rsidRPr="005E6704" w:rsidRDefault="005E6704" w:rsidP="00385B49">
      <w:pPr>
        <w:numPr>
          <w:ilvl w:val="1"/>
          <w:numId w:val="30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Monitoring. </w:t>
      </w:r>
      <w:r w:rsidRPr="005E6704">
        <w:rPr>
          <w:rFonts w:cstheme="minorHAnsi"/>
          <w:sz w:val="28"/>
          <w:szCs w:val="28"/>
        </w:rPr>
        <w:t xml:space="preserve">Chantal has social media ready for </w:t>
      </w:r>
      <w:r>
        <w:rPr>
          <w:rFonts w:cstheme="minorHAnsi"/>
          <w:sz w:val="28"/>
          <w:szCs w:val="28"/>
        </w:rPr>
        <w:t xml:space="preserve">this </w:t>
      </w:r>
      <w:r w:rsidR="003B7251">
        <w:rPr>
          <w:rFonts w:cstheme="minorHAnsi"/>
          <w:sz w:val="28"/>
          <w:szCs w:val="28"/>
        </w:rPr>
        <w:t>once milestones are met in Congress.</w:t>
      </w:r>
    </w:p>
    <w:p w14:paraId="749919FC" w14:textId="77777777" w:rsidR="002660B9" w:rsidRDefault="002660B9" w:rsidP="002660B9">
      <w:pPr>
        <w:numPr>
          <w:ilvl w:val="0"/>
          <w:numId w:val="30"/>
        </w:numPr>
        <w:spacing w:after="0" w:line="240" w:lineRule="auto"/>
        <w:rPr>
          <w:rFonts w:cstheme="minorHAnsi"/>
          <w:sz w:val="28"/>
          <w:szCs w:val="28"/>
        </w:rPr>
      </w:pPr>
      <w:r w:rsidRPr="00A95270">
        <w:rPr>
          <w:rFonts w:cstheme="minorHAnsi"/>
          <w:sz w:val="28"/>
          <w:szCs w:val="28"/>
        </w:rPr>
        <w:t>House committee action on the </w:t>
      </w:r>
      <w:r w:rsidRPr="00A95270">
        <w:rPr>
          <w:rFonts w:cstheme="minorHAnsi"/>
          <w:i/>
          <w:iCs/>
          <w:sz w:val="28"/>
          <w:szCs w:val="28"/>
        </w:rPr>
        <w:t>Promoting Efficient Review for Modern Infrastructure Today (PERMIT) Act</w:t>
      </w:r>
      <w:r w:rsidRPr="00A95270">
        <w:rPr>
          <w:rFonts w:cstheme="minorHAnsi"/>
          <w:sz w:val="28"/>
          <w:szCs w:val="28"/>
        </w:rPr>
        <w:t> (H.R. 3898)</w:t>
      </w:r>
    </w:p>
    <w:p w14:paraId="5EB61349" w14:textId="10906E6F" w:rsidR="003B7251" w:rsidRPr="00A95270" w:rsidRDefault="003B7251" w:rsidP="003B7251">
      <w:pPr>
        <w:numPr>
          <w:ilvl w:val="1"/>
          <w:numId w:val="30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At this time it is a Partisan bill on clean water permitting. Moved thru committee.  Expecting a lengthy process, a lot of disagreement</w:t>
      </w:r>
      <w:r w:rsidR="000C0CAF">
        <w:rPr>
          <w:rFonts w:cstheme="minorHAnsi"/>
          <w:sz w:val="28"/>
          <w:szCs w:val="28"/>
        </w:rPr>
        <w:t xml:space="preserve"> on how to create efficiencies. For example, Court case 2022, Forest Service to require Fire service and aerial </w:t>
      </w:r>
      <w:r w:rsidR="005476B6">
        <w:rPr>
          <w:rFonts w:cstheme="minorHAnsi"/>
          <w:sz w:val="28"/>
          <w:szCs w:val="28"/>
        </w:rPr>
        <w:t>fire retardant.  US FS courts allowed to continue while the permit was going thru their process. By pass ALMAFA bill states Fire service does not need a permit.</w:t>
      </w:r>
    </w:p>
    <w:p w14:paraId="3086DA79" w14:textId="0FE943A3" w:rsidR="002660B9" w:rsidRDefault="002660B9" w:rsidP="002660B9">
      <w:pPr>
        <w:numPr>
          <w:ilvl w:val="0"/>
          <w:numId w:val="30"/>
        </w:numPr>
        <w:spacing w:after="0" w:line="240" w:lineRule="auto"/>
        <w:rPr>
          <w:rFonts w:cstheme="minorHAnsi"/>
          <w:sz w:val="28"/>
          <w:szCs w:val="28"/>
        </w:rPr>
      </w:pPr>
      <w:r w:rsidRPr="00A95270">
        <w:rPr>
          <w:rFonts w:cstheme="minorHAnsi"/>
          <w:sz w:val="28"/>
          <w:szCs w:val="28"/>
        </w:rPr>
        <w:t>OSHA Heat Rule hearings</w:t>
      </w:r>
      <w:r w:rsidR="005476B6">
        <w:rPr>
          <w:rFonts w:cstheme="minorHAnsi"/>
          <w:sz w:val="28"/>
          <w:szCs w:val="28"/>
        </w:rPr>
        <w:t>:</w:t>
      </w:r>
    </w:p>
    <w:p w14:paraId="2BEF53C0" w14:textId="0B2A43DA" w:rsidR="005476B6" w:rsidRPr="00A95270" w:rsidRDefault="008620A5" w:rsidP="005476B6">
      <w:pPr>
        <w:numPr>
          <w:ilvl w:val="1"/>
          <w:numId w:val="30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Started in the Biden Administration on worker safety rules,  </w:t>
      </w:r>
      <w:r w:rsidR="009945CC">
        <w:rPr>
          <w:rFonts w:cstheme="minorHAnsi"/>
          <w:sz w:val="28"/>
          <w:szCs w:val="28"/>
        </w:rPr>
        <w:t xml:space="preserve">Process continues in OSHA, but it is unclear if it will move forward.  </w:t>
      </w:r>
      <w:r w:rsidR="00A92AA4">
        <w:rPr>
          <w:rFonts w:cstheme="minorHAnsi"/>
          <w:sz w:val="28"/>
          <w:szCs w:val="28"/>
        </w:rPr>
        <w:t xml:space="preserve"> Already seeing massive layoffs including the entire HEAT team. </w:t>
      </w:r>
      <w:r w:rsidR="00263C54">
        <w:rPr>
          <w:rFonts w:cstheme="minorHAnsi"/>
          <w:sz w:val="28"/>
          <w:szCs w:val="28"/>
        </w:rPr>
        <w:t>Hearings happening now thru next week.</w:t>
      </w:r>
      <w:r w:rsidR="00C64162">
        <w:rPr>
          <w:rFonts w:cstheme="minorHAnsi"/>
          <w:sz w:val="28"/>
          <w:szCs w:val="28"/>
        </w:rPr>
        <w:t xml:space="preserve">  </w:t>
      </w:r>
    </w:p>
    <w:p w14:paraId="3F787867" w14:textId="77777777" w:rsidR="002660B9" w:rsidRPr="00A95270" w:rsidRDefault="002660B9" w:rsidP="007D3F65">
      <w:pPr>
        <w:spacing w:after="0" w:line="240" w:lineRule="auto"/>
        <w:ind w:left="360"/>
        <w:rPr>
          <w:rFonts w:cstheme="minorHAnsi"/>
          <w:sz w:val="28"/>
          <w:szCs w:val="28"/>
        </w:rPr>
      </w:pPr>
    </w:p>
    <w:p w14:paraId="6CFF1368" w14:textId="4DD58EE7" w:rsidR="007D3F65" w:rsidRDefault="00D4411C" w:rsidP="007D3F65">
      <w:pPr>
        <w:spacing w:after="0" w:line="240" w:lineRule="auto"/>
        <w:rPr>
          <w:rFonts w:cstheme="minorHAnsi"/>
          <w:sz w:val="28"/>
          <w:szCs w:val="28"/>
        </w:rPr>
      </w:pPr>
      <w:r w:rsidRPr="00A95270">
        <w:rPr>
          <w:rFonts w:cstheme="minorHAnsi"/>
          <w:sz w:val="28"/>
          <w:szCs w:val="28"/>
        </w:rPr>
        <w:t>Members’ new items questions or discussion</w:t>
      </w:r>
      <w:r w:rsidR="00F275FD">
        <w:rPr>
          <w:rFonts w:cstheme="minorHAnsi"/>
          <w:sz w:val="28"/>
          <w:szCs w:val="28"/>
        </w:rPr>
        <w:t>:</w:t>
      </w:r>
    </w:p>
    <w:p w14:paraId="3DD43153" w14:textId="3BFC92C1" w:rsidR="00F275FD" w:rsidRDefault="00F275FD" w:rsidP="007D3F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Fire Truck</w:t>
      </w:r>
      <w:r w:rsidR="00FA2B38">
        <w:rPr>
          <w:rFonts w:cstheme="minorHAnsi"/>
          <w:sz w:val="28"/>
          <w:szCs w:val="28"/>
        </w:rPr>
        <w:t xml:space="preserve"> Investigation. Private equity firms </w:t>
      </w:r>
      <w:r w:rsidR="00F54F9F">
        <w:rPr>
          <w:rFonts w:cstheme="minorHAnsi"/>
          <w:sz w:val="28"/>
          <w:szCs w:val="28"/>
        </w:rPr>
        <w:t>purchasing</w:t>
      </w:r>
      <w:r w:rsidR="00FA2B38">
        <w:rPr>
          <w:rFonts w:cstheme="minorHAnsi"/>
          <w:sz w:val="28"/>
          <w:szCs w:val="28"/>
        </w:rPr>
        <w:t xml:space="preserve"> manufacturers</w:t>
      </w:r>
      <w:r w:rsidR="003E6F1C">
        <w:rPr>
          <w:rFonts w:cstheme="minorHAnsi"/>
          <w:sz w:val="28"/>
          <w:szCs w:val="28"/>
        </w:rPr>
        <w:t xml:space="preserve"> – delays, and increased costs.  Congresses asked for an investigation into it Warren, Banks sent letter to fire chiefs requesting impacts.  </w:t>
      </w:r>
      <w:r w:rsidR="00C93C50">
        <w:rPr>
          <w:rFonts w:cstheme="minorHAnsi"/>
          <w:sz w:val="28"/>
          <w:szCs w:val="28"/>
        </w:rPr>
        <w:t>NSDA</w:t>
      </w:r>
      <w:r w:rsidR="003E6F1C">
        <w:rPr>
          <w:rFonts w:cstheme="minorHAnsi"/>
          <w:sz w:val="28"/>
          <w:szCs w:val="28"/>
        </w:rPr>
        <w:t xml:space="preserve"> expressed our concern</w:t>
      </w:r>
      <w:r w:rsidR="00C93C50">
        <w:rPr>
          <w:rFonts w:cstheme="minorHAnsi"/>
          <w:sz w:val="28"/>
          <w:szCs w:val="28"/>
        </w:rPr>
        <w:t xml:space="preserve">.  The lead staffer left so they are getting up to </w:t>
      </w:r>
      <w:r w:rsidR="00F54F9F">
        <w:rPr>
          <w:rFonts w:cstheme="minorHAnsi"/>
          <w:sz w:val="28"/>
          <w:szCs w:val="28"/>
        </w:rPr>
        <w:t>speed.</w:t>
      </w:r>
    </w:p>
    <w:p w14:paraId="2F301767" w14:textId="7102B621" w:rsidR="00B553AB" w:rsidRDefault="00B553AB" w:rsidP="007D3F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Earmarks 2027</w:t>
      </w:r>
      <w:r w:rsidR="00F54F9F">
        <w:rPr>
          <w:rFonts w:cstheme="minorHAnsi"/>
          <w:sz w:val="28"/>
          <w:szCs w:val="28"/>
        </w:rPr>
        <w:t xml:space="preserve">:  2026 process has already started and </w:t>
      </w:r>
      <w:r w:rsidR="0053508D">
        <w:rPr>
          <w:rFonts w:cstheme="minorHAnsi"/>
          <w:sz w:val="28"/>
          <w:szCs w:val="28"/>
        </w:rPr>
        <w:t>deadlines have passed</w:t>
      </w:r>
      <w:r w:rsidR="00F54F9F">
        <w:rPr>
          <w:rFonts w:cstheme="minorHAnsi"/>
          <w:sz w:val="28"/>
          <w:szCs w:val="28"/>
        </w:rPr>
        <w:t>, so District need to be ready for January 2026 for the 2027 year.</w:t>
      </w:r>
      <w:r w:rsidR="0053508D">
        <w:rPr>
          <w:rFonts w:cstheme="minorHAnsi"/>
          <w:sz w:val="28"/>
          <w:szCs w:val="28"/>
        </w:rPr>
        <w:t xml:space="preserve"> </w:t>
      </w:r>
      <w:r w:rsidR="00A94B84">
        <w:rPr>
          <w:rFonts w:cstheme="minorHAnsi"/>
          <w:sz w:val="28"/>
          <w:szCs w:val="28"/>
        </w:rPr>
        <w:t xml:space="preserve">NSDA can do social media and promotions in August to encourage districts to reach out to their congressional offices to be ready for Jan 2026 </w:t>
      </w:r>
      <w:r w:rsidR="002E2689">
        <w:rPr>
          <w:rFonts w:cstheme="minorHAnsi"/>
          <w:sz w:val="28"/>
          <w:szCs w:val="28"/>
        </w:rPr>
        <w:t>launch.</w:t>
      </w:r>
    </w:p>
    <w:p w14:paraId="2CCBE3B7" w14:textId="185A7198" w:rsidR="00385B49" w:rsidRDefault="00385B49" w:rsidP="007D3F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FEMA/BRIC</w:t>
      </w:r>
      <w:r w:rsidR="0053508D">
        <w:rPr>
          <w:rFonts w:cstheme="minorHAnsi"/>
          <w:sz w:val="28"/>
          <w:szCs w:val="28"/>
        </w:rPr>
        <w:t xml:space="preserve">: </w:t>
      </w:r>
      <w:r w:rsidR="002E2689">
        <w:rPr>
          <w:rFonts w:cstheme="minorHAnsi"/>
          <w:sz w:val="28"/>
          <w:szCs w:val="28"/>
        </w:rPr>
        <w:t xml:space="preserve">FY26 appropriations process – in the budget FEMA actually gets an increase at the same time the leadership talking about eliminating it.  Some want it to be a cabinet level appointment. </w:t>
      </w:r>
      <w:r w:rsidR="002921C9">
        <w:rPr>
          <w:rFonts w:cstheme="minorHAnsi"/>
          <w:sz w:val="28"/>
          <w:szCs w:val="28"/>
        </w:rPr>
        <w:t xml:space="preserve">TFG’s webinar will be posted online. BRIC: The administration has stopped it for now, pulled money back from </w:t>
      </w:r>
      <w:r w:rsidR="005B4FCF">
        <w:rPr>
          <w:rFonts w:cstheme="minorHAnsi"/>
          <w:sz w:val="28"/>
          <w:szCs w:val="28"/>
        </w:rPr>
        <w:t>any contracts not started. IN play.</w:t>
      </w:r>
    </w:p>
    <w:p w14:paraId="29D4DBDC" w14:textId="6FF5398E" w:rsidR="00A92AA4" w:rsidRDefault="00A92AA4" w:rsidP="007D3F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Census</w:t>
      </w:r>
      <w:r w:rsidR="005B4FCF">
        <w:rPr>
          <w:rFonts w:cstheme="minorHAnsi"/>
          <w:sz w:val="28"/>
          <w:szCs w:val="28"/>
        </w:rPr>
        <w:t xml:space="preserve">: </w:t>
      </w:r>
    </w:p>
    <w:p w14:paraId="425981C2" w14:textId="061B2AE5" w:rsidR="00263C54" w:rsidRDefault="00263C54" w:rsidP="007D3F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Caucus</w:t>
      </w:r>
      <w:r w:rsidR="005B4FCF">
        <w:rPr>
          <w:rFonts w:cstheme="minorHAnsi"/>
          <w:sz w:val="28"/>
          <w:szCs w:val="28"/>
        </w:rPr>
        <w:t xml:space="preserve">: </w:t>
      </w:r>
    </w:p>
    <w:p w14:paraId="294ACF77" w14:textId="77777777" w:rsidR="00D4411C" w:rsidRDefault="00D4411C" w:rsidP="007D3F65">
      <w:pPr>
        <w:spacing w:after="0" w:line="240" w:lineRule="auto"/>
        <w:rPr>
          <w:rFonts w:cstheme="minorHAnsi"/>
          <w:sz w:val="28"/>
          <w:szCs w:val="28"/>
        </w:rPr>
      </w:pPr>
    </w:p>
    <w:p w14:paraId="36878855" w14:textId="4B9F43D3" w:rsidR="00E93C5C" w:rsidRPr="00A95270" w:rsidRDefault="00E93C5C" w:rsidP="007D3F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Paragon Webinar</w:t>
      </w:r>
      <w:r w:rsidR="00CD4797">
        <w:rPr>
          <w:rFonts w:cstheme="minorHAnsi"/>
          <w:sz w:val="28"/>
          <w:szCs w:val="28"/>
        </w:rPr>
        <w:t>: July 8</w:t>
      </w:r>
    </w:p>
    <w:p w14:paraId="0B5BC233" w14:textId="63231B1F" w:rsidR="00DD4B43" w:rsidRDefault="00DD4B43" w:rsidP="00061153">
      <w:pPr>
        <w:spacing w:after="0" w:line="240" w:lineRule="auto"/>
        <w:rPr>
          <w:rFonts w:cstheme="minorHAnsi"/>
          <w:sz w:val="28"/>
          <w:szCs w:val="28"/>
        </w:rPr>
      </w:pPr>
      <w:r w:rsidRPr="00A95270">
        <w:rPr>
          <w:rFonts w:cstheme="minorHAnsi"/>
          <w:sz w:val="28"/>
          <w:szCs w:val="28"/>
        </w:rPr>
        <w:t xml:space="preserve">Next meeting date: </w:t>
      </w:r>
      <w:r w:rsidR="00B5362A" w:rsidRPr="00A95270">
        <w:rPr>
          <w:rFonts w:cstheme="minorHAnsi"/>
          <w:sz w:val="28"/>
          <w:szCs w:val="28"/>
        </w:rPr>
        <w:t xml:space="preserve"> </w:t>
      </w:r>
      <w:r w:rsidR="002660B9" w:rsidRPr="00A95270">
        <w:rPr>
          <w:rFonts w:cstheme="minorHAnsi"/>
          <w:sz w:val="28"/>
          <w:szCs w:val="28"/>
        </w:rPr>
        <w:t xml:space="preserve">July </w:t>
      </w:r>
      <w:r w:rsidR="001C1713" w:rsidRPr="00A95270">
        <w:rPr>
          <w:rFonts w:cstheme="minorHAnsi"/>
          <w:sz w:val="28"/>
          <w:szCs w:val="28"/>
        </w:rPr>
        <w:t>24</w:t>
      </w:r>
      <w:r w:rsidR="00721FEA" w:rsidRPr="00A95270">
        <w:rPr>
          <w:rFonts w:cstheme="minorHAnsi"/>
          <w:sz w:val="28"/>
          <w:szCs w:val="28"/>
        </w:rPr>
        <w:t>, 2025</w:t>
      </w:r>
    </w:p>
    <w:p w14:paraId="1E75956F" w14:textId="77777777" w:rsidR="00E93C5C" w:rsidRPr="00061153" w:rsidRDefault="00E93C5C" w:rsidP="00061153">
      <w:pPr>
        <w:spacing w:after="0" w:line="240" w:lineRule="auto"/>
        <w:rPr>
          <w:rFonts w:cstheme="minorHAnsi"/>
          <w:sz w:val="28"/>
          <w:szCs w:val="28"/>
        </w:rPr>
      </w:pPr>
    </w:p>
    <w:sectPr w:rsidR="00E93C5C" w:rsidRPr="00061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7965"/>
    <w:multiLevelType w:val="multilevel"/>
    <w:tmpl w:val="D9A4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5656A"/>
    <w:multiLevelType w:val="multilevel"/>
    <w:tmpl w:val="C94E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81142"/>
    <w:multiLevelType w:val="multilevel"/>
    <w:tmpl w:val="AC58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AB67CC"/>
    <w:multiLevelType w:val="multilevel"/>
    <w:tmpl w:val="9A7E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20649"/>
    <w:multiLevelType w:val="multilevel"/>
    <w:tmpl w:val="7DE6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E2526"/>
    <w:multiLevelType w:val="multilevel"/>
    <w:tmpl w:val="DA3C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CF643F"/>
    <w:multiLevelType w:val="hybridMultilevel"/>
    <w:tmpl w:val="649C4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1763D"/>
    <w:multiLevelType w:val="multilevel"/>
    <w:tmpl w:val="874A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E60312"/>
    <w:multiLevelType w:val="multilevel"/>
    <w:tmpl w:val="DE1C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0D4D41"/>
    <w:multiLevelType w:val="multilevel"/>
    <w:tmpl w:val="0B8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2E3C0E"/>
    <w:multiLevelType w:val="hybridMultilevel"/>
    <w:tmpl w:val="54AC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D351A"/>
    <w:multiLevelType w:val="multilevel"/>
    <w:tmpl w:val="C6AE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E263F1"/>
    <w:multiLevelType w:val="multilevel"/>
    <w:tmpl w:val="A998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623E5A"/>
    <w:multiLevelType w:val="multilevel"/>
    <w:tmpl w:val="66B8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FA31F5"/>
    <w:multiLevelType w:val="multilevel"/>
    <w:tmpl w:val="0B8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1538F2"/>
    <w:multiLevelType w:val="multilevel"/>
    <w:tmpl w:val="0B8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443DCC"/>
    <w:multiLevelType w:val="multilevel"/>
    <w:tmpl w:val="176C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C92D1F"/>
    <w:multiLevelType w:val="multilevel"/>
    <w:tmpl w:val="0B8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144762"/>
    <w:multiLevelType w:val="hybridMultilevel"/>
    <w:tmpl w:val="66A07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ED2B5B"/>
    <w:multiLevelType w:val="multilevel"/>
    <w:tmpl w:val="1BEE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EF31D3"/>
    <w:multiLevelType w:val="multilevel"/>
    <w:tmpl w:val="344C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2A535C"/>
    <w:multiLevelType w:val="multilevel"/>
    <w:tmpl w:val="8D7A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7FA077B"/>
    <w:multiLevelType w:val="multilevel"/>
    <w:tmpl w:val="5518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55278C"/>
    <w:multiLevelType w:val="multilevel"/>
    <w:tmpl w:val="DEBC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B65F5B"/>
    <w:multiLevelType w:val="multilevel"/>
    <w:tmpl w:val="C170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515651"/>
    <w:multiLevelType w:val="multilevel"/>
    <w:tmpl w:val="38C4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6958C2"/>
    <w:multiLevelType w:val="hybridMultilevel"/>
    <w:tmpl w:val="43081B8E"/>
    <w:lvl w:ilvl="0" w:tplc="15F47C0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C0451"/>
    <w:multiLevelType w:val="multilevel"/>
    <w:tmpl w:val="831E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8F7EAC"/>
    <w:multiLevelType w:val="multilevel"/>
    <w:tmpl w:val="CEF4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EF45CF"/>
    <w:multiLevelType w:val="hybridMultilevel"/>
    <w:tmpl w:val="BC9C4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200412">
    <w:abstractNumId w:val="19"/>
  </w:num>
  <w:num w:numId="2" w16cid:durableId="787312231">
    <w:abstractNumId w:val="10"/>
  </w:num>
  <w:num w:numId="3" w16cid:durableId="968164192">
    <w:abstractNumId w:val="6"/>
  </w:num>
  <w:num w:numId="4" w16cid:durableId="1640761717">
    <w:abstractNumId w:val="26"/>
  </w:num>
  <w:num w:numId="5" w16cid:durableId="1081175449">
    <w:abstractNumId w:val="18"/>
  </w:num>
  <w:num w:numId="6" w16cid:durableId="318001108">
    <w:abstractNumId w:val="11"/>
  </w:num>
  <w:num w:numId="7" w16cid:durableId="1279214319">
    <w:abstractNumId w:val="17"/>
  </w:num>
  <w:num w:numId="8" w16cid:durableId="1660881833">
    <w:abstractNumId w:val="15"/>
  </w:num>
  <w:num w:numId="9" w16cid:durableId="772674729">
    <w:abstractNumId w:val="14"/>
  </w:num>
  <w:num w:numId="10" w16cid:durableId="2011911345">
    <w:abstractNumId w:val="9"/>
  </w:num>
  <w:num w:numId="11" w16cid:durableId="1906646240">
    <w:abstractNumId w:val="29"/>
  </w:num>
  <w:num w:numId="12" w16cid:durableId="1258097119">
    <w:abstractNumId w:val="8"/>
  </w:num>
  <w:num w:numId="13" w16cid:durableId="1145974348">
    <w:abstractNumId w:val="25"/>
  </w:num>
  <w:num w:numId="14" w16cid:durableId="64574012">
    <w:abstractNumId w:val="21"/>
  </w:num>
  <w:num w:numId="15" w16cid:durableId="1900242929">
    <w:abstractNumId w:val="13"/>
  </w:num>
  <w:num w:numId="16" w16cid:durableId="185098862">
    <w:abstractNumId w:val="4"/>
  </w:num>
  <w:num w:numId="17" w16cid:durableId="1063985911">
    <w:abstractNumId w:val="1"/>
  </w:num>
  <w:num w:numId="18" w16cid:durableId="1860895383">
    <w:abstractNumId w:val="3"/>
  </w:num>
  <w:num w:numId="19" w16cid:durableId="1634096084">
    <w:abstractNumId w:val="27"/>
  </w:num>
  <w:num w:numId="20" w16cid:durableId="2024167946">
    <w:abstractNumId w:val="12"/>
  </w:num>
  <w:num w:numId="21" w16cid:durableId="436144471">
    <w:abstractNumId w:val="0"/>
  </w:num>
  <w:num w:numId="22" w16cid:durableId="2062092110">
    <w:abstractNumId w:val="28"/>
  </w:num>
  <w:num w:numId="23" w16cid:durableId="214047163">
    <w:abstractNumId w:val="23"/>
  </w:num>
  <w:num w:numId="24" w16cid:durableId="1514104882">
    <w:abstractNumId w:val="16"/>
  </w:num>
  <w:num w:numId="25" w16cid:durableId="306474023">
    <w:abstractNumId w:val="20"/>
  </w:num>
  <w:num w:numId="26" w16cid:durableId="1480000202">
    <w:abstractNumId w:val="5"/>
  </w:num>
  <w:num w:numId="27" w16cid:durableId="301350077">
    <w:abstractNumId w:val="24"/>
  </w:num>
  <w:num w:numId="28" w16cid:durableId="1123961632">
    <w:abstractNumId w:val="22"/>
  </w:num>
  <w:num w:numId="29" w16cid:durableId="36053687">
    <w:abstractNumId w:val="7"/>
  </w:num>
  <w:num w:numId="30" w16cid:durableId="610940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AE"/>
    <w:rsid w:val="00061153"/>
    <w:rsid w:val="000C0CAF"/>
    <w:rsid w:val="00120E3A"/>
    <w:rsid w:val="00145C95"/>
    <w:rsid w:val="001615D4"/>
    <w:rsid w:val="001A5169"/>
    <w:rsid w:val="001C1713"/>
    <w:rsid w:val="002211E9"/>
    <w:rsid w:val="002422BE"/>
    <w:rsid w:val="00263C54"/>
    <w:rsid w:val="002660B9"/>
    <w:rsid w:val="00286500"/>
    <w:rsid w:val="002921C9"/>
    <w:rsid w:val="002C19DB"/>
    <w:rsid w:val="002E2689"/>
    <w:rsid w:val="002E2BDA"/>
    <w:rsid w:val="003052AC"/>
    <w:rsid w:val="003443FC"/>
    <w:rsid w:val="00380016"/>
    <w:rsid w:val="00385B49"/>
    <w:rsid w:val="003A5C5B"/>
    <w:rsid w:val="003B7251"/>
    <w:rsid w:val="003E6F1C"/>
    <w:rsid w:val="004A107E"/>
    <w:rsid w:val="004A3D24"/>
    <w:rsid w:val="00513F98"/>
    <w:rsid w:val="0053508D"/>
    <w:rsid w:val="00545DE0"/>
    <w:rsid w:val="005476B6"/>
    <w:rsid w:val="005928D7"/>
    <w:rsid w:val="005B4FCF"/>
    <w:rsid w:val="005C2B9C"/>
    <w:rsid w:val="005C5B0E"/>
    <w:rsid w:val="005C76D7"/>
    <w:rsid w:val="005D77A7"/>
    <w:rsid w:val="005E6704"/>
    <w:rsid w:val="005F3C43"/>
    <w:rsid w:val="00661E91"/>
    <w:rsid w:val="006A7B5D"/>
    <w:rsid w:val="00721FEA"/>
    <w:rsid w:val="0074353C"/>
    <w:rsid w:val="00753DD1"/>
    <w:rsid w:val="007744ED"/>
    <w:rsid w:val="00790C07"/>
    <w:rsid w:val="007B0C8C"/>
    <w:rsid w:val="007D3F65"/>
    <w:rsid w:val="008620A5"/>
    <w:rsid w:val="00864E59"/>
    <w:rsid w:val="008D19DB"/>
    <w:rsid w:val="0095664A"/>
    <w:rsid w:val="009945CC"/>
    <w:rsid w:val="009F783E"/>
    <w:rsid w:val="00A92AA4"/>
    <w:rsid w:val="00A94B84"/>
    <w:rsid w:val="00A95270"/>
    <w:rsid w:val="00AD3F95"/>
    <w:rsid w:val="00AF0939"/>
    <w:rsid w:val="00B14EE2"/>
    <w:rsid w:val="00B323DB"/>
    <w:rsid w:val="00B5362A"/>
    <w:rsid w:val="00B553AB"/>
    <w:rsid w:val="00BB1ACF"/>
    <w:rsid w:val="00BE5E29"/>
    <w:rsid w:val="00BF381C"/>
    <w:rsid w:val="00BF5ACC"/>
    <w:rsid w:val="00C64162"/>
    <w:rsid w:val="00C80A97"/>
    <w:rsid w:val="00C85711"/>
    <w:rsid w:val="00C93C50"/>
    <w:rsid w:val="00CD0958"/>
    <w:rsid w:val="00CD30CB"/>
    <w:rsid w:val="00CD4797"/>
    <w:rsid w:val="00CF513D"/>
    <w:rsid w:val="00D13E0B"/>
    <w:rsid w:val="00D23A5F"/>
    <w:rsid w:val="00D4411C"/>
    <w:rsid w:val="00D50D64"/>
    <w:rsid w:val="00D70E20"/>
    <w:rsid w:val="00D7694C"/>
    <w:rsid w:val="00D938B0"/>
    <w:rsid w:val="00DC63BC"/>
    <w:rsid w:val="00DD4B43"/>
    <w:rsid w:val="00E16850"/>
    <w:rsid w:val="00E2177A"/>
    <w:rsid w:val="00E236D0"/>
    <w:rsid w:val="00E37E27"/>
    <w:rsid w:val="00E83A4D"/>
    <w:rsid w:val="00E93C5C"/>
    <w:rsid w:val="00EA6B15"/>
    <w:rsid w:val="00F224CA"/>
    <w:rsid w:val="00F275FD"/>
    <w:rsid w:val="00F42171"/>
    <w:rsid w:val="00F43C6B"/>
    <w:rsid w:val="00F54F9F"/>
    <w:rsid w:val="00F700B7"/>
    <w:rsid w:val="00F9446A"/>
    <w:rsid w:val="00FA2B38"/>
    <w:rsid w:val="00FB27AE"/>
    <w:rsid w:val="00FE3835"/>
    <w:rsid w:val="00FE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CCD7F"/>
  <w15:chartTrackingRefBased/>
  <w15:docId w15:val="{36CBFF89-CEC7-42DE-9C5C-28A4D31A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8B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6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B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4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531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9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92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606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6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88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604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7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26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51653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7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033830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195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021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1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8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30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6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66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9633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02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51692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4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1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9246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4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403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2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24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358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9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458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087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41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58907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25880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7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2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34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5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436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9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09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164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6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5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2759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1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9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23223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68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d169ae-d11a-4ca8-afcb-75ab97991f8b" xsi:nil="true"/>
    <lcf76f155ced4ddcb4097134ff3c332f xmlns="bc5db3ea-0bb4-49b9-9f0e-ddeac2ed977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9E7553A782844AB05BCEDB9FB8E86" ma:contentTypeVersion="12" ma:contentTypeDescription="Create a new document." ma:contentTypeScope="" ma:versionID="42ae9bb79e34669a78ce5d534078c4f9">
  <xsd:schema xmlns:xsd="http://www.w3.org/2001/XMLSchema" xmlns:xs="http://www.w3.org/2001/XMLSchema" xmlns:p="http://schemas.microsoft.com/office/2006/metadata/properties" xmlns:ns2="bc5db3ea-0bb4-49b9-9f0e-ddeac2ed9770" xmlns:ns3="86d169ae-d11a-4ca8-afcb-75ab97991f8b" targetNamespace="http://schemas.microsoft.com/office/2006/metadata/properties" ma:root="true" ma:fieldsID="1cbf9b04072c02c4ab194842f75e22e6" ns2:_="" ns3:_="">
    <xsd:import namespace="bc5db3ea-0bb4-49b9-9f0e-ddeac2ed9770"/>
    <xsd:import namespace="86d169ae-d11a-4ca8-afcb-75ab97991f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db3ea-0bb4-49b9-9f0e-ddeac2ed9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4f5f292-a91f-47d1-9bfd-13bf55662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169ae-d11a-4ca8-afcb-75ab97991f8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50a984-b286-4f57-b9d3-0f543007e48e}" ma:internalName="TaxCatchAll" ma:showField="CatchAllData" ma:web="86d169ae-d11a-4ca8-afcb-75ab97991f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11708-72E4-4FEE-8550-B483551806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4EDF6B-5495-40B8-B4F4-666A44C3C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75DB7-6ED1-4CEB-ACA2-B78A6034B438}">
  <ds:schemaRefs>
    <ds:schemaRef ds:uri="http://schemas.microsoft.com/office/2006/metadata/properties"/>
    <ds:schemaRef ds:uri="http://schemas.microsoft.com/office/infopath/2007/PartnerControls"/>
    <ds:schemaRef ds:uri="86d169ae-d11a-4ca8-afcb-75ab97991f8b"/>
    <ds:schemaRef ds:uri="bc5db3ea-0bb4-49b9-9f0e-ddeac2ed9770"/>
  </ds:schemaRefs>
</ds:datastoreItem>
</file>

<file path=customXml/itemProps4.xml><?xml version="1.0" encoding="utf-8"?>
<ds:datastoreItem xmlns:ds="http://schemas.openxmlformats.org/officeDocument/2006/customXml" ds:itemID="{ECC03A06-EF1B-4AFB-8B2B-DF7773C34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db3ea-0bb4-49b9-9f0e-ddeac2ed9770"/>
    <ds:schemaRef ds:uri="86d169ae-d11a-4ca8-afcb-75ab97991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571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Unfug (NSD)</dc:creator>
  <cp:keywords/>
  <dc:description/>
  <cp:lastModifiedBy>Chantal Unfug (NSD)</cp:lastModifiedBy>
  <cp:revision>44</cp:revision>
  <dcterms:created xsi:type="dcterms:W3CDTF">2025-06-26T18:38:00Z</dcterms:created>
  <dcterms:modified xsi:type="dcterms:W3CDTF">2025-06-26T19:45:00Z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3bc3dba1878b5e8d01508aa7b3e7ff3c345f4f0be6c65049d6350ae39b7ec0b7</vt:lpwstr>
  </property>
  <property fmtid="{D5CDD505-2E9C-101B-9397-08002B2CF9AE}" pid="3" name="ContentTypeId">
    <vt:lpwstr>0x01010051C9E7553A782844AB05BCEDB9FB8E86</vt:lpwstr>
  </property>
  <property fmtid="{D5CDD505-2E9C-101B-9397-08002B2CF9AE}" pid="4" name="MediaServiceImageTags">
    <vt:lpwstr/>
  </property>
</Properties>
</file>